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70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A.F.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Corso: OPERATORE DELLA RISTORAZIONE – PREPARAZIONE PASTI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annualità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287"/>
        <w:gridCol w:w="1487"/>
        <w:gridCol w:w="1476"/>
        <w:gridCol w:w="1985"/>
        <w:gridCol w:w="916"/>
        <w:gridCol w:w="780"/>
        <w:tblGridChange w:id="0">
          <w:tblGrid>
            <w:gridCol w:w="2268"/>
            <w:gridCol w:w="2287"/>
            <w:gridCol w:w="1487"/>
            <w:gridCol w:w="1476"/>
            <w:gridCol w:w="1985"/>
            <w:gridCol w:w="916"/>
            <w:gridCol w:w="78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9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9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4" w:hRule="atLeast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ITALIANO.  LEGGERE, SCRIVERE E COMUNICARE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GRAMMATICA E ANTOLOGIA PER GENERI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LETTURE IN TAVOLA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ANTOLOGIA TEMATICA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Versione cartacea + e-book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Celi Monica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Giarratana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HOEPLI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978-88-203-6251-5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28,90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STORIA E 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96" w:hRule="atLeast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MERCEOLOGIA DIETOLOGIA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SCIENZA E CULTURA DELL’ALIMENTAZIONE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Enogastronomia – Sala e Vendita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(libro in uso per i tre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A.Machado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Poseidonia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9788848262248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€ 40,25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ACQUISTARE,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IGIENE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HACCP Guida Pratica al sistema di autocontrollo dall’implementazione alla gestione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(libro in uso per i tre anni)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Francesco Conte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Editrice Hoepli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9788820344375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€ 14,40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ACQUISTARE,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4" w:hRule="atLeast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LABORATORIO CUCINA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cucina. Con ricettario. Per gli Ist. Professionali. Con e-book. Con espansione online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2° BIENNIO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Roberto Brilli - Paolo Piaggesi - Giancarlo Rossi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POSEIDONIA 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ISBN 978-88-482-6064-0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USO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397" w:top="992" w:left="1134" w:right="113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AGENZIA PER LA FORMAZIONE, L’ORIENTAMENTO E IL LAVORO DELLA PROVINCIA DI COMO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b="0" l="0" r="0" t="0"/>
          <wp:wrapNone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DI FORMAZIONE PROFESSIONALE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COMO Monteolimpino via Bellinzona, 88 tel. 031/571055 - 574000 fax 575047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95092770130    P.Iva 03095420133                 e-mail: </w:t>
    </w:r>
    <w:hyperlink r:id="rId14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info@cfpcomo.com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www.cfpcomo.com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EA 37 - EA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38F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453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-192023</wp:posOffset>
              </wp:positionH>
              <wp:positionV relativeFrom="paragraph">
                <wp:posOffset>-192023</wp:posOffset>
              </wp:positionV>
              <wp:extent cx="773430" cy="89027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964048" y="3339628"/>
                        <a:ext cx="763905" cy="880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-192023</wp:posOffset>
              </wp:positionH>
              <wp:positionV relativeFrom="paragraph">
                <wp:posOffset>-192023</wp:posOffset>
              </wp:positionV>
              <wp:extent cx="773430" cy="89027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430" cy="890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808080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="567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left" w:leader="none" w:pos="241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678" w:leftChars="-1" w:rightChars="0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773" w:leftChars="-1" w:rightChars="0" w:firstLine="351" w:firstLineChars="-1"/>
      <w:textDirection w:val="btLr"/>
      <w:textAlignment w:val="top"/>
      <w:outlineLvl w:val="5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2127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3" w:firstLineChars="-1"/>
      <w:textDirection w:val="btLr"/>
      <w:textAlignment w:val="top"/>
      <w:outlineLvl w:val="7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12.png"/><Relationship Id="rId12" Type="http://schemas.openxmlformats.org/officeDocument/2006/relationships/image" Target="media/image3.png"/><Relationship Id="rId1" Type="http://schemas.openxmlformats.org/officeDocument/2006/relationships/image" Target="media/image15.pn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image" Target="media/image16.png"/><Relationship Id="rId9" Type="http://schemas.openxmlformats.org/officeDocument/2006/relationships/image" Target="media/image8.png"/><Relationship Id="rId15" Type="http://schemas.openxmlformats.org/officeDocument/2006/relationships/image" Target="media/image13.png"/><Relationship Id="rId14" Type="http://schemas.openxmlformats.org/officeDocument/2006/relationships/hyperlink" Target="mailto:info@cfpcomo.com" TargetMode="External"/><Relationship Id="rId5" Type="http://schemas.openxmlformats.org/officeDocument/2006/relationships/image" Target="media/image10.png"/><Relationship Id="rId6" Type="http://schemas.openxmlformats.org/officeDocument/2006/relationships/image" Target="media/image1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1bZyqtBoZVogJ4eE2/JL/ufDg==">AMUW2mW7YL1Mo7vmino+tXVcTkxP4Cfbd1U3l7xiB1qs1qJL6ecO7feLRTtNago33ijdv9YdXleeQeZMQlIhBkkov09VfLk0bYJnE2cvT5T3h4rnmljDcJs=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2012-05-31T11:23:00Z</dcterms:created>
  <dc:creator>Regione Lombardia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